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84" w:rsidRPr="00B76616" w:rsidRDefault="0079597E" w:rsidP="00EC4E48">
      <w:pPr>
        <w:shd w:val="clear" w:color="auto" w:fill="FFFFFF"/>
        <w:spacing w:before="360" w:after="0" w:line="276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Dámy a pánové, dobrý den, nesmírně si vážím </w:t>
      </w:r>
      <w:r w:rsidR="00A21005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pozvání na Vaši </w:t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dnešní </w:t>
      </w:r>
      <w:r w:rsidR="00A21005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akci. Je pro mě 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velkou cti promluvit na tomto </w:t>
      </w:r>
      <w:r w:rsidR="00A21005" w:rsidRPr="00B76616">
        <w:rPr>
          <w:rFonts w:ascii="Times New Roman" w:hAnsi="Times New Roman" w:cs="Times New Roman"/>
          <w:color w:val="000000"/>
          <w:sz w:val="24"/>
          <w:szCs w:val="24"/>
        </w:rPr>
        <w:t>váženém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fóru.</w:t>
      </w:r>
    </w:p>
    <w:p w:rsidR="007F24CB" w:rsidRPr="00B76616" w:rsidRDefault="00A21005" w:rsidP="00EC4E48">
      <w:pPr>
        <w:shd w:val="clear" w:color="auto" w:fill="FFFFFF"/>
        <w:spacing w:before="360" w:after="0" w:line="276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A úvodem musím také říci, že si dlouhodobě taktéž nesmírně považuji institutu profesní samosprávy, kam Advokátní komora náleží, a který považuji za jeden ze základních stavebních kamenů a pilířů demokratické společnosti – </w:t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o kterém se ovšem pohříchu, </w:t>
      </w:r>
      <w:r w:rsidR="00B7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>na rozdíl třeba od územní samosprávy, moc často nehovoří.</w:t>
      </w:r>
    </w:p>
    <w:p w:rsidR="00AF6216" w:rsidRDefault="0079597E" w:rsidP="00EC4E48">
      <w:pPr>
        <w:shd w:val="clear" w:color="auto" w:fill="FFFFFF"/>
        <w:spacing w:before="360" w:after="0" w:line="276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B76616">
        <w:rPr>
          <w:rFonts w:ascii="Times New Roman" w:hAnsi="Times New Roman" w:cs="Times New Roman"/>
          <w:color w:val="000000"/>
          <w:sz w:val="24"/>
          <w:szCs w:val="24"/>
        </w:rPr>
        <w:t>Mezi právnickými špič</w:t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t>kami této republiky nemám ambici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ani erudici na to, abych vyst</w:t>
      </w:r>
      <w:r w:rsidR="007F24CB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oupil </w:t>
      </w:r>
      <w:r w:rsidR="00B7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24CB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s dalšími novými, dosud nepoužitými a omračujícími 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právními argumenty, a tak promluvím </w:t>
      </w:r>
      <w:r w:rsidR="00B7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z pozice občana a poslance, který pochopitelně přichází dnes a denně do kontaktu </w:t>
      </w:r>
      <w:r w:rsidR="00B7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s normotvorbou a i jejími konkrétními dopady na lidské osudy v nejrůznějších oblastech, </w:t>
      </w:r>
      <w:r w:rsidR="00EC4E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a to včetně </w:t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t>jejích dopad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v tak zásadní a důležité oblasti, jakou je přístup k právu obecně</w:t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D84" w:rsidRPr="00B76616">
        <w:rPr>
          <w:rFonts w:ascii="Times New Roman" w:hAnsi="Times New Roman" w:cs="Times New Roman"/>
          <w:color w:val="000000"/>
          <w:sz w:val="24"/>
          <w:szCs w:val="24"/>
        </w:rPr>
        <w:t>anebo</w:t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základní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atributy právního státu a jejich legislativní a institucionální garance.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br/>
        <w:t>V posledních letech můžeme v tomto ohledu vysledovat jeden nesmírně nebezp</w:t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t>ečný jev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1C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to bez ohledu na to, zda je </w:t>
      </w:r>
      <w:r w:rsidR="00EC4E48">
        <w:rPr>
          <w:rFonts w:ascii="Times New Roman" w:hAnsi="Times New Roman" w:cs="Times New Roman"/>
          <w:color w:val="000000"/>
          <w:sz w:val="24"/>
          <w:szCs w:val="24"/>
        </w:rPr>
        <w:t>jeho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pramenem a inspir</w:t>
      </w:r>
      <w:r w:rsidR="00EC4E48">
        <w:rPr>
          <w:rFonts w:ascii="Times New Roman" w:hAnsi="Times New Roman" w:cs="Times New Roman"/>
          <w:color w:val="000000"/>
          <w:sz w:val="24"/>
          <w:szCs w:val="24"/>
        </w:rPr>
        <w:t xml:space="preserve">aci nutnost implementovat prvky evropského 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>práva</w:t>
      </w:r>
      <w:r w:rsidR="00EC4E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>anebo naše vlastní, v</w:t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t>nitrostátní aktivita.</w:t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br/>
        <w:t>Tím</w:t>
      </w:r>
      <w:r w:rsidR="00EC4E48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jevem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je ingerence státu, skrze právní</w:t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předpisy a regulace, do oblastí,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kt</w:t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t>eré byly</w:t>
      </w:r>
      <w:r w:rsidR="00A21005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1005" w:rsidRPr="00B76616">
        <w:rPr>
          <w:rFonts w:ascii="Times New Roman" w:hAnsi="Times New Roman" w:cs="Times New Roman"/>
          <w:color w:val="000000"/>
          <w:sz w:val="24"/>
          <w:szCs w:val="24"/>
        </w:rPr>
        <w:t>po dlouhá desetiletí hájemství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>m svobod</w:t>
      </w:r>
      <w:r w:rsidR="00A21005" w:rsidRPr="00B76616">
        <w:rPr>
          <w:rFonts w:ascii="Times New Roman" w:hAnsi="Times New Roman" w:cs="Times New Roman"/>
          <w:color w:val="000000"/>
          <w:sz w:val="24"/>
          <w:szCs w:val="24"/>
        </w:rPr>
        <w:t>ných občanů, svobodných jedinců.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br/>
        <w:t>Mám na mysli zejména záplavu nových p</w:t>
      </w:r>
      <w:r w:rsidR="00A21005" w:rsidRPr="00B76616">
        <w:rPr>
          <w:rFonts w:ascii="Times New Roman" w:hAnsi="Times New Roman" w:cs="Times New Roman"/>
          <w:color w:val="000000"/>
          <w:sz w:val="24"/>
          <w:szCs w:val="24"/>
        </w:rPr>
        <w:t>ovinností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>, jejichž společným jmenovatelem je snaha státu maximálně rozšiřovat okruh informací, které chce o fyzických a p</w:t>
      </w:r>
      <w:r w:rsidR="00A21005" w:rsidRPr="00B76616">
        <w:rPr>
          <w:rFonts w:ascii="Times New Roman" w:hAnsi="Times New Roman" w:cs="Times New Roman"/>
          <w:color w:val="000000"/>
          <w:sz w:val="24"/>
          <w:szCs w:val="24"/>
        </w:rPr>
        <w:t>rávnických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osobách znát a vlastnit. Takový model </w:t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>Velky bratr 21.stoleti</w:t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t>“. Včetně poměrně drakonických sankcí.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4817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Patří sem  také požadavky </w:t>
      </w:r>
      <w:r w:rsidR="005D14BF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21005" w:rsidRPr="00B76616">
        <w:rPr>
          <w:rFonts w:ascii="Times New Roman" w:hAnsi="Times New Roman" w:cs="Times New Roman"/>
          <w:color w:val="000000"/>
          <w:sz w:val="24"/>
          <w:szCs w:val="24"/>
        </w:rPr>
        <w:t>normy iniciované a vynucované nejrůznějšími, bůhví odkud financovaný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>mi, protikorupčními aktivisty a nez</w:t>
      </w:r>
      <w:r w:rsidR="00A21005" w:rsidRPr="00B76616">
        <w:rPr>
          <w:rFonts w:ascii="Times New Roman" w:hAnsi="Times New Roman" w:cs="Times New Roman"/>
          <w:color w:val="000000"/>
          <w:sz w:val="24"/>
          <w:szCs w:val="24"/>
        </w:rPr>
        <w:t>iskovými organizacemi, maskované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magickým termínem </w:t>
      </w:r>
      <w:r w:rsidR="00A21005" w:rsidRPr="00B7661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>Transparentnost</w:t>
      </w:r>
      <w:r w:rsidR="00A21005" w:rsidRPr="00B7661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br/>
        <w:t>Spadá sem</w:t>
      </w:r>
      <w:r w:rsidR="00AF6216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povinné zveřejňování smluv včet</w:t>
      </w:r>
      <w:r w:rsidR="005D14BF" w:rsidRPr="00B76616">
        <w:rPr>
          <w:rFonts w:ascii="Times New Roman" w:hAnsi="Times New Roman" w:cs="Times New Roman"/>
          <w:color w:val="000000"/>
          <w:sz w:val="24"/>
          <w:szCs w:val="24"/>
        </w:rPr>
        <w:t>ně všech jeho negativních dopadů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005" w:rsidRPr="00B7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>a ekonomických i bezpečno</w:t>
      </w:r>
      <w:r w:rsidR="00A21005" w:rsidRPr="00B76616">
        <w:rPr>
          <w:rFonts w:ascii="Times New Roman" w:hAnsi="Times New Roman" w:cs="Times New Roman"/>
          <w:color w:val="000000"/>
          <w:sz w:val="24"/>
          <w:szCs w:val="24"/>
        </w:rPr>
        <w:t>stních rizik</w:t>
      </w:r>
      <w:r w:rsidR="00AF6216">
        <w:rPr>
          <w:rFonts w:ascii="Times New Roman" w:hAnsi="Times New Roman" w:cs="Times New Roman"/>
          <w:color w:val="000000"/>
          <w:sz w:val="24"/>
          <w:szCs w:val="24"/>
        </w:rPr>
        <w:t xml:space="preserve">, kdy v mnoha případech reálně hrozí prolomení </w:t>
      </w:r>
      <w:r w:rsidR="00EC4E48">
        <w:rPr>
          <w:rFonts w:ascii="Times New Roman" w:hAnsi="Times New Roman" w:cs="Times New Roman"/>
          <w:color w:val="000000"/>
          <w:sz w:val="24"/>
          <w:szCs w:val="24"/>
        </w:rPr>
        <w:t>obchodního tajemství (a</w:t>
      </w:r>
      <w:r w:rsidR="00AF6216">
        <w:rPr>
          <w:rFonts w:ascii="Times New Roman" w:hAnsi="Times New Roman" w:cs="Times New Roman"/>
          <w:color w:val="000000"/>
          <w:sz w:val="24"/>
          <w:szCs w:val="24"/>
        </w:rPr>
        <w:t xml:space="preserve"> tím i ohrožení ekonomických zájmů státu</w:t>
      </w:r>
      <w:r w:rsidR="00EC4E4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F6216">
        <w:rPr>
          <w:rFonts w:ascii="Times New Roman" w:hAnsi="Times New Roman" w:cs="Times New Roman"/>
          <w:color w:val="000000"/>
          <w:sz w:val="24"/>
          <w:szCs w:val="24"/>
        </w:rPr>
        <w:t xml:space="preserve">, anebo ohrožení </w:t>
      </w:r>
      <w:r w:rsidR="00EC4E48">
        <w:rPr>
          <w:rFonts w:ascii="Times New Roman" w:hAnsi="Times New Roman" w:cs="Times New Roman"/>
          <w:color w:val="000000"/>
          <w:sz w:val="24"/>
          <w:szCs w:val="24"/>
        </w:rPr>
        <w:t xml:space="preserve">státní </w:t>
      </w:r>
      <w:r w:rsidR="00AF6216">
        <w:rPr>
          <w:rFonts w:ascii="Times New Roman" w:hAnsi="Times New Roman" w:cs="Times New Roman"/>
          <w:color w:val="000000"/>
          <w:sz w:val="24"/>
          <w:szCs w:val="24"/>
        </w:rPr>
        <w:t>kritické infrastruktury</w:t>
      </w:r>
      <w:r w:rsidR="004E7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E48">
        <w:rPr>
          <w:rFonts w:ascii="Times New Roman" w:hAnsi="Times New Roman" w:cs="Times New Roman"/>
          <w:color w:val="000000"/>
          <w:sz w:val="24"/>
          <w:szCs w:val="24"/>
        </w:rPr>
        <w:t>následkem povinného zveřejňování informací o provozních záležitostech v oblasti energetiky, elektrárenství, plynárenství, produktovodů, státních hmotných rezerv apod.</w:t>
      </w:r>
    </w:p>
    <w:p w:rsidR="00AF6216" w:rsidRDefault="00A21005" w:rsidP="00EC4E48">
      <w:pPr>
        <w:shd w:val="clear" w:color="auto" w:fill="FFFFFF"/>
        <w:spacing w:before="360" w:after="360" w:line="276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B76616">
        <w:rPr>
          <w:rFonts w:ascii="Times New Roman" w:hAnsi="Times New Roman" w:cs="Times New Roman"/>
          <w:color w:val="000000"/>
          <w:sz w:val="24"/>
          <w:szCs w:val="24"/>
        </w:rPr>
        <w:t>Spadá se extenzivní</w:t>
      </w:r>
      <w:r w:rsidR="0079597E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výklad tzv. střetu zájmů na všech úrovních, až po starostu v nejmenší obci, kde jsou </w:t>
      </w:r>
      <w:r w:rsidR="009A5D84" w:rsidRPr="00B76616">
        <w:rPr>
          <w:rFonts w:ascii="Times New Roman" w:hAnsi="Times New Roman" w:cs="Times New Roman"/>
          <w:color w:val="000000"/>
          <w:sz w:val="24"/>
          <w:szCs w:val="24"/>
        </w:rPr>
        <w:t>doprovodnými</w:t>
      </w:r>
      <w:r w:rsidR="0079597E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jevy apely na závist a nenávist  - ruku v ruce se ztrátou soukromí a s ohrožením bez</w:t>
      </w:r>
      <w:r w:rsidR="009A5D84" w:rsidRPr="00B76616">
        <w:rPr>
          <w:rFonts w:ascii="Times New Roman" w:hAnsi="Times New Roman" w:cs="Times New Roman"/>
          <w:color w:val="000000"/>
          <w:sz w:val="24"/>
          <w:szCs w:val="24"/>
        </w:rPr>
        <w:t>pečí zainteresovaných</w:t>
      </w:r>
      <w:r w:rsidR="005D14BF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F6216" w:rsidRDefault="009A5D84" w:rsidP="00EC4E48">
      <w:pPr>
        <w:shd w:val="clear" w:color="auto" w:fill="FFFFFF"/>
        <w:spacing w:before="360" w:after="480" w:line="276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B766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spadají </w:t>
      </w:r>
      <w:r w:rsidR="0079597E" w:rsidRPr="00B76616">
        <w:rPr>
          <w:rFonts w:ascii="Times New Roman" w:hAnsi="Times New Roman" w:cs="Times New Roman"/>
          <w:color w:val="000000"/>
          <w:sz w:val="24"/>
          <w:szCs w:val="24"/>
        </w:rPr>
        <w:t>sem samozřejmě i v</w:t>
      </w:r>
      <w:r w:rsidR="005D14BF" w:rsidRPr="00B76616">
        <w:rPr>
          <w:rFonts w:ascii="Times New Roman" w:hAnsi="Times New Roman" w:cs="Times New Roman"/>
          <w:color w:val="000000"/>
          <w:sz w:val="24"/>
          <w:szCs w:val="24"/>
        </w:rPr>
        <w:t>šemožné snahy o omezení či přímé</w:t>
      </w:r>
      <w:r w:rsidR="0079597E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narušení advokátní mlčenlivosti,</w:t>
      </w:r>
      <w:r w:rsidR="005D14BF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nejen v daňových souvislostech, což je tématem našeho dnešního setkání.</w:t>
      </w:r>
      <w:r w:rsidR="005D14BF" w:rsidRPr="00B76616">
        <w:rPr>
          <w:rFonts w:ascii="Times New Roman" w:hAnsi="Times New Roman" w:cs="Times New Roman"/>
          <w:color w:val="000000"/>
          <w:sz w:val="24"/>
          <w:szCs w:val="24"/>
        </w:rPr>
        <w:br/>
        <w:t>.</w:t>
      </w:r>
      <w:r w:rsidR="005D14BF" w:rsidRPr="00B76616">
        <w:rPr>
          <w:rFonts w:ascii="Times New Roman" w:hAnsi="Times New Roman" w:cs="Times New Roman"/>
          <w:color w:val="000000"/>
          <w:sz w:val="24"/>
          <w:szCs w:val="24"/>
        </w:rPr>
        <w:br/>
        <w:t>Řečeno s pomocí jednoho historického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pří</w:t>
      </w:r>
      <w:r w:rsidR="005D14BF" w:rsidRPr="00B76616">
        <w:rPr>
          <w:rFonts w:ascii="Times New Roman" w:hAnsi="Times New Roman" w:cs="Times New Roman"/>
          <w:color w:val="000000"/>
          <w:sz w:val="24"/>
          <w:szCs w:val="24"/>
        </w:rPr>
        <w:t>měru</w:t>
      </w:r>
      <w:r w:rsidR="0079597E" w:rsidRPr="00B76616">
        <w:rPr>
          <w:rFonts w:ascii="Times New Roman" w:hAnsi="Times New Roman" w:cs="Times New Roman"/>
          <w:color w:val="000000"/>
          <w:sz w:val="24"/>
          <w:szCs w:val="24"/>
        </w:rPr>
        <w:t>, jde o jakýsi tichý pochod institucemi, jehož cílem je</w:t>
      </w:r>
      <w:r w:rsidR="005D14BF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omezení lidských svobod ve prospěch </w:t>
      </w:r>
      <w:proofErr w:type="spellStart"/>
      <w:r w:rsidR="005D14BF" w:rsidRPr="00B76616">
        <w:rPr>
          <w:rFonts w:ascii="Times New Roman" w:hAnsi="Times New Roman" w:cs="Times New Roman"/>
          <w:color w:val="000000"/>
          <w:sz w:val="24"/>
          <w:szCs w:val="24"/>
        </w:rPr>
        <w:t>ůstu</w:t>
      </w:r>
      <w:proofErr w:type="spellEnd"/>
      <w:r w:rsidR="0079597E" w:rsidRPr="00B76616">
        <w:rPr>
          <w:rFonts w:ascii="Times New Roman" w:hAnsi="Times New Roman" w:cs="Times New Roman"/>
          <w:color w:val="000000"/>
          <w:sz w:val="24"/>
          <w:szCs w:val="24"/>
        </w:rPr>
        <w:t xml:space="preserve"> moci státu či jiných silný</w:t>
      </w:r>
      <w:r w:rsidRPr="00B76616">
        <w:rPr>
          <w:rFonts w:ascii="Times New Roman" w:hAnsi="Times New Roman" w:cs="Times New Roman"/>
          <w:color w:val="000000"/>
          <w:sz w:val="24"/>
          <w:szCs w:val="24"/>
        </w:rPr>
        <w:t>ch, ať už nestátních nebo nadstátní</w:t>
      </w:r>
      <w:r w:rsidR="0079597E" w:rsidRPr="00B76616">
        <w:rPr>
          <w:rFonts w:ascii="Times New Roman" w:hAnsi="Times New Roman" w:cs="Times New Roman"/>
          <w:color w:val="000000"/>
          <w:sz w:val="24"/>
          <w:szCs w:val="24"/>
        </w:rPr>
        <w:t>ch, aktérů.</w:t>
      </w:r>
    </w:p>
    <w:p w:rsidR="00AF6216" w:rsidRPr="00E71C24" w:rsidRDefault="00831F97" w:rsidP="00EC4E48">
      <w:pPr>
        <w:shd w:val="clear" w:color="auto" w:fill="FFFFFF"/>
        <w:spacing w:before="360" w:after="480" w:line="276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E71C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Jakákoliv snaha o prolomení nebo zpochybnění advokátní mlčenlivosti je </w:t>
      </w:r>
      <w:r w:rsidR="005D14BF" w:rsidRPr="00E71C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tak </w:t>
      </w:r>
      <w:r w:rsidRPr="00E71C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útokem nejen </w:t>
      </w:r>
      <w:r w:rsidR="00E71C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br/>
      </w:r>
      <w:r w:rsidRPr="00E71C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 xml:space="preserve">na samou podstatu advokacie a na právo klienta na obhajobu – ale i na základy moderního právního a demokratického státu </w:t>
      </w:r>
      <w:r w:rsidR="005D14BF" w:rsidRPr="00E71C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br/>
      </w:r>
      <w:r w:rsidRPr="00E71C2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cs-CZ"/>
        </w:rPr>
        <w:t>a útokem na svobodu jako takovou.</w:t>
      </w:r>
    </w:p>
    <w:p w:rsidR="00AF6216" w:rsidRDefault="005D14BF" w:rsidP="00EC4E48">
      <w:pPr>
        <w:shd w:val="clear" w:color="auto" w:fill="FFFFFF"/>
        <w:spacing w:before="360" w:after="480" w:line="276" w:lineRule="auto"/>
        <w:outlineLvl w:val="3"/>
        <w:rPr>
          <w:rStyle w:val="Zdraznn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Advokátní mlčenlivost je vzácným atributem </w:t>
      </w:r>
      <w:r w:rsidR="00831F97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každého právního státu a naprostým základním kamenem</w:t>
      </w:r>
      <w:r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výkonu</w:t>
      </w:r>
      <w:r w:rsidR="00831F97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advokacie. Je i zákonem zakotvenou povinností advokáta vůči jeho klientovi – a klientovým právem, které musí být ostatními subjekty ctěno.</w:t>
      </w:r>
      <w:r w:rsidR="007F24CB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8D57D4" w:rsidRPr="00B76616">
        <w:rPr>
          <w:rStyle w:val="Zdraznn"/>
          <w:rFonts w:ascii="Times New Roman" w:hAnsi="Times New Roman" w:cs="Times New Roman"/>
          <w:i w:val="0"/>
          <w:color w:val="666666"/>
          <w:sz w:val="24"/>
          <w:szCs w:val="24"/>
          <w:shd w:val="clear" w:color="auto" w:fill="FFFFFF"/>
        </w:rPr>
        <w:t>V pří</w:t>
      </w:r>
      <w:r w:rsidRPr="00B76616">
        <w:rPr>
          <w:rStyle w:val="Zdraznn"/>
          <w:rFonts w:ascii="Times New Roman" w:hAnsi="Times New Roman" w:cs="Times New Roman"/>
          <w:i w:val="0"/>
          <w:color w:val="666666"/>
          <w:sz w:val="24"/>
          <w:szCs w:val="24"/>
          <w:shd w:val="clear" w:color="auto" w:fill="FFFFFF"/>
        </w:rPr>
        <w:t xml:space="preserve">padě mlčenlivosti se tak nejedná pouze </w:t>
      </w:r>
      <w:r w:rsidR="008D57D4" w:rsidRPr="00B76616">
        <w:rPr>
          <w:rStyle w:val="Zdraznn"/>
          <w:rFonts w:ascii="Times New Roman" w:hAnsi="Times New Roman" w:cs="Times New Roman"/>
          <w:i w:val="0"/>
          <w:color w:val="666666"/>
          <w:sz w:val="24"/>
          <w:szCs w:val="24"/>
          <w:shd w:val="clear" w:color="auto" w:fill="FFFFFF"/>
        </w:rPr>
        <w:t>o nějakou výsadu advokátů, která by měla sloužit k jejich vynětí z obecně platného právního řádu, ale jd</w:t>
      </w:r>
      <w:r w:rsidR="009A5D84" w:rsidRPr="00B76616">
        <w:rPr>
          <w:rStyle w:val="Zdraznn"/>
          <w:rFonts w:ascii="Times New Roman" w:hAnsi="Times New Roman" w:cs="Times New Roman"/>
          <w:i w:val="0"/>
          <w:color w:val="666666"/>
          <w:sz w:val="24"/>
          <w:szCs w:val="24"/>
          <w:shd w:val="clear" w:color="auto" w:fill="FFFFFF"/>
        </w:rPr>
        <w:t>e o povinnost uloženou advokátovi</w:t>
      </w:r>
      <w:r w:rsidR="008D57D4" w:rsidRPr="00B76616">
        <w:rPr>
          <w:rStyle w:val="Zdraznn"/>
          <w:rFonts w:ascii="Times New Roman" w:hAnsi="Times New Roman" w:cs="Times New Roman"/>
          <w:i w:val="0"/>
          <w:color w:val="666666"/>
          <w:sz w:val="24"/>
          <w:szCs w:val="24"/>
          <w:shd w:val="clear" w:color="auto" w:fill="FFFFFF"/>
        </w:rPr>
        <w:t xml:space="preserve"> zákonem </w:t>
      </w:r>
      <w:r w:rsidR="00EC4E48">
        <w:rPr>
          <w:rStyle w:val="Zdraznn"/>
          <w:rFonts w:ascii="Times New Roman" w:hAnsi="Times New Roman" w:cs="Times New Roman"/>
          <w:i w:val="0"/>
          <w:color w:val="666666"/>
          <w:sz w:val="24"/>
          <w:szCs w:val="24"/>
          <w:shd w:val="clear" w:color="auto" w:fill="FFFFFF"/>
        </w:rPr>
        <w:br/>
      </w:r>
      <w:r w:rsidR="008D57D4" w:rsidRPr="00B76616">
        <w:rPr>
          <w:rStyle w:val="Zdraznn"/>
          <w:rFonts w:ascii="Times New Roman" w:hAnsi="Times New Roman" w:cs="Times New Roman"/>
          <w:i w:val="0"/>
          <w:color w:val="666666"/>
          <w:sz w:val="24"/>
          <w:szCs w:val="24"/>
          <w:shd w:val="clear" w:color="auto" w:fill="FFFFFF"/>
        </w:rPr>
        <w:t>i v zájmu jeho klientů a pro jejich ochranu.</w:t>
      </w:r>
    </w:p>
    <w:p w:rsidR="00247313" w:rsidRPr="00AF6216" w:rsidRDefault="00831F97" w:rsidP="00EC4E48">
      <w:pPr>
        <w:shd w:val="clear" w:color="auto" w:fill="FFFFFF"/>
        <w:spacing w:before="360" w:after="480" w:line="276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Na advokátní mlčenlivost jsou vedeny útoky z</w:t>
      </w:r>
      <w:r w:rsidR="00247313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r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mnoha</w:t>
      </w:r>
      <w:r w:rsidR="00247313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stran: </w:t>
      </w:r>
      <w:r w:rsidR="005D14BF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přes </w:t>
      </w:r>
      <w:r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odposlechy telefonních hovorů mez</w:t>
      </w:r>
      <w:r w:rsidR="00247313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i advokáty a jejich klienty, </w:t>
      </w:r>
      <w:r w:rsidR="005D14BF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skrze </w:t>
      </w:r>
      <w:r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domovní prohlídky adv</w:t>
      </w:r>
      <w:r w:rsidR="00247313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okátů a jejich kanceláří </w:t>
      </w:r>
      <w:r w:rsid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247313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 bytů atd. Četnost těchto útoků se zvyšuje.</w:t>
      </w:r>
    </w:p>
    <w:p w:rsidR="00247313" w:rsidRPr="00B76616" w:rsidRDefault="00247313" w:rsidP="00EC4E48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Politické, ale i soudní reakce na tyto jevy jsou nedosta</w:t>
      </w:r>
      <w:r w:rsidR="005D14BF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tečné  -  p</w:t>
      </w:r>
      <w:r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okud tyto praktiky dokonce otevřeně nepodporují.</w:t>
      </w:r>
      <w:r w:rsidR="005D14BF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Řídí se heslem:</w:t>
      </w:r>
      <w:r w:rsidR="005D14BF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„Účel světí prostředky“. Ve snaze o </w:t>
      </w:r>
      <w:r w:rsidR="00831F97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odsouzení </w:t>
      </w:r>
      <w:r w:rsidR="005D14BF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 potrestání domnělého </w:t>
      </w:r>
      <w:r w:rsidR="00831F97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pachatele </w:t>
      </w:r>
      <w:r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mnohdy </w:t>
      </w:r>
      <w:r w:rsidR="00831F97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akceptují </w:t>
      </w:r>
      <w:r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i ty tzv. </w:t>
      </w:r>
      <w:r w:rsidR="00831F97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důkazy, které by jinak nemohly být povoleny</w:t>
      </w:r>
      <w:r w:rsidR="005D14BF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či připuštěny</w:t>
      </w:r>
      <w:r w:rsidR="00831F97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:rsidR="0050214A" w:rsidRPr="00B76616" w:rsidRDefault="00247313" w:rsidP="00EC4E48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Je třeba p</w:t>
      </w:r>
      <w:r w:rsidR="00831F97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řipomenout </w:t>
      </w:r>
      <w:r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 pochybnou</w:t>
      </w:r>
      <w:r w:rsidR="00831F97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praxi </w:t>
      </w:r>
      <w:r w:rsidR="005D14BF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některých </w:t>
      </w:r>
      <w:r w:rsidR="00831F97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státních zástu</w:t>
      </w:r>
      <w:r w:rsidR="0050214A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pců, kteří si dlouhá léta </w:t>
      </w:r>
      <w:r w:rsidR="00831F97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svévolně vybírali, který soud bude rozhodovat v přípravném řízení </w:t>
      </w:r>
      <w:r w:rsidR="005D14BF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831F97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 jejich návrzích n</w:t>
      </w:r>
      <w:r w:rsidR="0050214A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 povolení odposlechu anebo </w:t>
      </w:r>
      <w:r w:rsidR="00831F97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 vazbě obviněného</w:t>
      </w:r>
      <w:r w:rsidR="005D14BF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– bez ohledu na ústavní princip práva na zákonného soudce</w:t>
      </w:r>
      <w:r w:rsidR="00831F97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r w:rsidR="005D14BF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Nezákonnost takových postupů konstatoval</w:t>
      </w:r>
      <w:r w:rsidR="00831F97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 Ústavní soud v</w:t>
      </w:r>
      <w:r w:rsidR="0050214A" w:rsidRPr="00B7661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jednom ze svých rozhodnutí.</w:t>
      </w:r>
    </w:p>
    <w:p w:rsidR="008D57D4" w:rsidRPr="00B76616" w:rsidRDefault="008D57D4" w:rsidP="00EC4E48">
      <w:pPr>
        <w:pStyle w:val="Normlnweb"/>
        <w:shd w:val="clear" w:color="auto" w:fill="FFFFFF"/>
        <w:spacing w:before="240" w:beforeAutospacing="0" w:after="0" w:afterAutospacing="0" w:line="276" w:lineRule="auto"/>
        <w:rPr>
          <w:color w:val="666666"/>
        </w:rPr>
      </w:pPr>
      <w:r w:rsidRPr="00B76616">
        <w:rPr>
          <w:color w:val="666666"/>
        </w:rPr>
        <w:t xml:space="preserve">V souvislosti s  nedávno projednávanou </w:t>
      </w:r>
      <w:r w:rsidR="005D14BF" w:rsidRPr="00B76616">
        <w:rPr>
          <w:color w:val="666666"/>
        </w:rPr>
        <w:t>„</w:t>
      </w:r>
      <w:r w:rsidR="00874836" w:rsidRPr="00B76616">
        <w:rPr>
          <w:color w:val="666666"/>
        </w:rPr>
        <w:t>pirátskou</w:t>
      </w:r>
      <w:r w:rsidR="005D14BF" w:rsidRPr="00B76616">
        <w:rPr>
          <w:color w:val="666666"/>
        </w:rPr>
        <w:t>“</w:t>
      </w:r>
      <w:r w:rsidR="00874836" w:rsidRPr="00B76616">
        <w:rPr>
          <w:color w:val="666666"/>
        </w:rPr>
        <w:t xml:space="preserve"> </w:t>
      </w:r>
      <w:r w:rsidR="005D14BF" w:rsidRPr="00B76616">
        <w:rPr>
          <w:color w:val="666666"/>
        </w:rPr>
        <w:t xml:space="preserve">novelou daňového řádu mělo </w:t>
      </w:r>
      <w:r w:rsidRPr="00B76616">
        <w:rPr>
          <w:color w:val="666666"/>
        </w:rPr>
        <w:t xml:space="preserve">dojít  </w:t>
      </w:r>
      <w:r w:rsidR="005D14BF" w:rsidRPr="00B76616">
        <w:rPr>
          <w:color w:val="666666"/>
        </w:rPr>
        <w:t>k prolomení mlčenlivost advokátů</w:t>
      </w:r>
      <w:r w:rsidRPr="00B76616">
        <w:rPr>
          <w:color w:val="666666"/>
        </w:rPr>
        <w:t xml:space="preserve">, a to tentokrát v souvislosti s tzv. bojem proti </w:t>
      </w:r>
      <w:r w:rsidR="005D14BF" w:rsidRPr="00B76616">
        <w:rPr>
          <w:color w:val="666666"/>
        </w:rPr>
        <w:t xml:space="preserve">praní špinavých peněz. Cílem měla </w:t>
      </w:r>
      <w:r w:rsidRPr="00B76616">
        <w:rPr>
          <w:color w:val="666666"/>
        </w:rPr>
        <w:t>být  transpozice evropské směrnice, která zakládá povinnost mezinárodní součinnosti a spolupráce orgánů finanční správy n</w:t>
      </w:r>
      <w:r w:rsidR="007F24CB" w:rsidRPr="00B76616">
        <w:rPr>
          <w:color w:val="666666"/>
        </w:rPr>
        <w:t>apř. při financování terorismu.</w:t>
      </w:r>
    </w:p>
    <w:p w:rsidR="008D57D4" w:rsidRPr="00B76616" w:rsidRDefault="008D57D4" w:rsidP="00EC4E48">
      <w:pPr>
        <w:pStyle w:val="Normlnweb"/>
        <w:shd w:val="clear" w:color="auto" w:fill="FFFFFF"/>
        <w:spacing w:before="0" w:beforeAutospacing="0" w:after="158" w:afterAutospacing="0" w:line="276" w:lineRule="auto"/>
        <w:rPr>
          <w:color w:val="666666"/>
        </w:rPr>
      </w:pPr>
    </w:p>
    <w:p w:rsidR="00EC4E48" w:rsidRPr="00B76616" w:rsidRDefault="008D57D4" w:rsidP="00EC4E48">
      <w:pPr>
        <w:pStyle w:val="Normlnweb"/>
        <w:shd w:val="clear" w:color="auto" w:fill="FFFFFF"/>
        <w:spacing w:before="0" w:beforeAutospacing="0" w:after="480" w:afterAutospacing="0" w:line="276" w:lineRule="auto"/>
        <w:rPr>
          <w:color w:val="666666"/>
        </w:rPr>
      </w:pPr>
      <w:r w:rsidRPr="00B76616">
        <w:rPr>
          <w:color w:val="666666"/>
        </w:rPr>
        <w:t>A doprovodným efektem mělo být předávání informací  nejen zahraničním orgánům, ale i české finanční správě</w:t>
      </w:r>
      <w:r w:rsidR="00A259E9" w:rsidRPr="00B76616">
        <w:rPr>
          <w:color w:val="666666"/>
        </w:rPr>
        <w:t xml:space="preserve"> v souvislosti s </w:t>
      </w:r>
      <w:r w:rsidRPr="00B76616">
        <w:rPr>
          <w:color w:val="666666"/>
        </w:rPr>
        <w:t>povinnost</w:t>
      </w:r>
      <w:r w:rsidR="00A259E9" w:rsidRPr="00B76616">
        <w:rPr>
          <w:color w:val="666666"/>
        </w:rPr>
        <w:t>í</w:t>
      </w:r>
      <w:r w:rsidRPr="00B76616">
        <w:rPr>
          <w:color w:val="666666"/>
        </w:rPr>
        <w:t xml:space="preserve"> </w:t>
      </w:r>
      <w:r w:rsidR="00A259E9" w:rsidRPr="00B76616">
        <w:rPr>
          <w:color w:val="666666"/>
        </w:rPr>
        <w:t xml:space="preserve">advokátů </w:t>
      </w:r>
      <w:r w:rsidRPr="00B76616">
        <w:rPr>
          <w:color w:val="666666"/>
        </w:rPr>
        <w:t>posk</w:t>
      </w:r>
      <w:r w:rsidR="00A259E9" w:rsidRPr="00B76616">
        <w:rPr>
          <w:color w:val="666666"/>
        </w:rPr>
        <w:t xml:space="preserve">ytnout správci daně </w:t>
      </w:r>
      <w:r w:rsidRPr="00B76616">
        <w:rPr>
          <w:color w:val="666666"/>
        </w:rPr>
        <w:t xml:space="preserve">údaje </w:t>
      </w:r>
      <w:r w:rsidRPr="00B76616">
        <w:rPr>
          <w:color w:val="666666"/>
        </w:rPr>
        <w:lastRenderedPageBreak/>
        <w:t>získané při provádění identifikace a kontroly klienta</w:t>
      </w:r>
      <w:r w:rsidR="00A259E9" w:rsidRPr="00B76616">
        <w:rPr>
          <w:color w:val="666666"/>
        </w:rPr>
        <w:t>.</w:t>
      </w:r>
      <w:r w:rsidR="007F24CB" w:rsidRPr="00B76616">
        <w:rPr>
          <w:color w:val="666666"/>
        </w:rPr>
        <w:t xml:space="preserve"> </w:t>
      </w:r>
      <w:r w:rsidR="00A259E9" w:rsidRPr="00B76616">
        <w:rPr>
          <w:color w:val="666666"/>
        </w:rPr>
        <w:t>Reálně tedy opět hrozilo – a hrozí – prolomení</w:t>
      </w:r>
      <w:r w:rsidR="005D14BF" w:rsidRPr="00B76616">
        <w:rPr>
          <w:color w:val="666666"/>
        </w:rPr>
        <w:t xml:space="preserve"> svobody a ochrany</w:t>
      </w:r>
      <w:r w:rsidR="00A259E9" w:rsidRPr="00B76616">
        <w:rPr>
          <w:color w:val="666666"/>
        </w:rPr>
        <w:t xml:space="preserve"> soukromí a </w:t>
      </w:r>
      <w:r w:rsidRPr="00B76616">
        <w:rPr>
          <w:color w:val="666666"/>
        </w:rPr>
        <w:t xml:space="preserve">povinnosti mlčenlivosti advokátů. </w:t>
      </w:r>
      <w:r w:rsidR="005D14BF" w:rsidRPr="00B76616">
        <w:rPr>
          <w:color w:val="666666"/>
        </w:rPr>
        <w:t xml:space="preserve">Je velmi zarážející, </w:t>
      </w:r>
      <w:r w:rsidRPr="00B76616">
        <w:rPr>
          <w:color w:val="666666"/>
        </w:rPr>
        <w:t>že si tě</w:t>
      </w:r>
      <w:r w:rsidR="00A259E9" w:rsidRPr="00B76616">
        <w:rPr>
          <w:color w:val="666666"/>
        </w:rPr>
        <w:t xml:space="preserve">chto důsledků nebyli </w:t>
      </w:r>
      <w:r w:rsidRPr="00B76616">
        <w:rPr>
          <w:color w:val="666666"/>
        </w:rPr>
        <w:t xml:space="preserve">vědomi někteří zákonodárci, kteří </w:t>
      </w:r>
      <w:r w:rsidR="00A259E9" w:rsidRPr="00B76616">
        <w:rPr>
          <w:color w:val="666666"/>
        </w:rPr>
        <w:t>výše uvedený</w:t>
      </w:r>
      <w:r w:rsidR="005D14BF" w:rsidRPr="00B76616">
        <w:rPr>
          <w:color w:val="666666"/>
        </w:rPr>
        <w:t xml:space="preserve"> návrh  předložili a podpořili – ačkoli se navíc jednalo </w:t>
      </w:r>
      <w:r w:rsidR="00B42627" w:rsidRPr="00B76616">
        <w:rPr>
          <w:color w:val="666666"/>
        </w:rPr>
        <w:t xml:space="preserve">o právníky s advokátní historií - </w:t>
      </w:r>
      <w:r w:rsidR="00A259E9" w:rsidRPr="00B76616">
        <w:rPr>
          <w:color w:val="666666"/>
        </w:rPr>
        <w:t>když by naopak měli zásady právního státu hájit, jak ostatně vyplývá i z jejich slibu.</w:t>
      </w:r>
    </w:p>
    <w:p w:rsidR="00DB6A3B" w:rsidRPr="00B76616" w:rsidRDefault="00DB6A3B" w:rsidP="00EC4E48">
      <w:pPr>
        <w:pStyle w:val="Normlnweb"/>
        <w:shd w:val="clear" w:color="auto" w:fill="FFFFFF"/>
        <w:spacing w:before="0" w:beforeAutospacing="0" w:after="480" w:afterAutospacing="0" w:line="276" w:lineRule="auto"/>
      </w:pPr>
      <w:r w:rsidRPr="00B76616">
        <w:t xml:space="preserve">Evropská komise zde přišla, pod pláštíkem tzv. transparentnosti, s návrhem na zavedení oznamovací povinnosti těch  osob, které budou svým klientům radit ve věci tzv. </w:t>
      </w:r>
      <w:r w:rsidR="00B42627" w:rsidRPr="00B76616">
        <w:t>„</w:t>
      </w:r>
      <w:r w:rsidRPr="00B76616">
        <w:t>agresivního daňového plánování</w:t>
      </w:r>
      <w:r w:rsidR="00B42627" w:rsidRPr="00B76616">
        <w:t>“</w:t>
      </w:r>
      <w:r w:rsidRPr="00B76616">
        <w:t>. Přičemž nikdo neví, co toto sousloví znamená a jak bude konkrétně aplikováno.</w:t>
      </w:r>
      <w:r w:rsidR="00B42627" w:rsidRPr="00B76616">
        <w:t xml:space="preserve"> V dikci návrhu může být z</w:t>
      </w:r>
      <w:r w:rsidRPr="00B76616">
        <w:t>a agresivn</w:t>
      </w:r>
      <w:r w:rsidR="00B42627" w:rsidRPr="00B76616">
        <w:t xml:space="preserve">í daňové plánování </w:t>
      </w:r>
      <w:r w:rsidRPr="00B76616">
        <w:t>považován</w:t>
      </w:r>
      <w:r w:rsidR="00B42627" w:rsidRPr="00B76616">
        <w:t xml:space="preserve">o např. už samo, </w:t>
      </w:r>
      <w:r w:rsidRPr="00B76616">
        <w:t xml:space="preserve"> naprosto legální</w:t>
      </w:r>
      <w:r w:rsidR="00B42627" w:rsidRPr="00B76616">
        <w:t>, zvažování, kam umístit sídlo firmy, které</w:t>
      </w:r>
      <w:r w:rsidRPr="00B76616">
        <w:t xml:space="preserve"> by musel</w:t>
      </w:r>
      <w:r w:rsidR="00B42627" w:rsidRPr="00B76616">
        <w:t>o</w:t>
      </w:r>
      <w:r w:rsidRPr="00B76616">
        <w:t xml:space="preserve"> být</w:t>
      </w:r>
      <w:r w:rsidR="00B42627" w:rsidRPr="00B76616">
        <w:t xml:space="preserve"> advokátem </w:t>
      </w:r>
      <w:r w:rsidR="00E71C24">
        <w:br/>
      </w:r>
      <w:r w:rsidR="00B42627" w:rsidRPr="00B76616">
        <w:t>či daňovým poradcem</w:t>
      </w:r>
      <w:r w:rsidRPr="00B76616">
        <w:t xml:space="preserve"> předem oznámen příslušné daňové správě.</w:t>
      </w:r>
    </w:p>
    <w:p w:rsidR="00DB6A3B" w:rsidRPr="00B76616" w:rsidRDefault="00DB6A3B" w:rsidP="00EC4E48">
      <w:pPr>
        <w:pStyle w:val="Normlnweb"/>
        <w:shd w:val="clear" w:color="auto" w:fill="FFFFFF"/>
        <w:spacing w:before="0" w:beforeAutospacing="0" w:after="480" w:afterAutospacing="0" w:line="276" w:lineRule="auto"/>
      </w:pPr>
      <w:r w:rsidRPr="00B76616">
        <w:t xml:space="preserve">Daňové řízení se </w:t>
      </w:r>
      <w:r w:rsidR="00B42627" w:rsidRPr="00B76616">
        <w:t xml:space="preserve">řízení trestnímu </w:t>
      </w:r>
      <w:r w:rsidRPr="00B76616">
        <w:t xml:space="preserve">podobá </w:t>
      </w:r>
      <w:r w:rsidR="00B42627" w:rsidRPr="00B76616">
        <w:t xml:space="preserve">mj. </w:t>
      </w:r>
      <w:r w:rsidRPr="00B76616">
        <w:t>v tom, že proti sobě stojí naprosto nevyvážené strany:  stát s celým s</w:t>
      </w:r>
      <w:r w:rsidR="00B42627" w:rsidRPr="00B76616">
        <w:t>vým aparátem proti občanovi</w:t>
      </w:r>
      <w:r w:rsidRPr="00B76616">
        <w:t>, který má za sebou jedinou osobu – svého advokáta, resp. daňového poradce.</w:t>
      </w:r>
      <w:r w:rsidR="00B76616">
        <w:t xml:space="preserve"> </w:t>
      </w:r>
      <w:r w:rsidRPr="00B76616">
        <w:t>Daňové ř</w:t>
      </w:r>
      <w:r w:rsidR="00B42627" w:rsidRPr="00B76616">
        <w:t>ízení je opr</w:t>
      </w:r>
      <w:r w:rsidRPr="00B76616">
        <w:t>o</w:t>
      </w:r>
      <w:r w:rsidR="00B42627" w:rsidRPr="00B76616">
        <w:t>ti trestnímu o</w:t>
      </w:r>
      <w:r w:rsidRPr="00B76616">
        <w:t xml:space="preserve"> to složitější, že v něm neplatí zásada in </w:t>
      </w:r>
      <w:proofErr w:type="spellStart"/>
      <w:r w:rsidRPr="00B76616">
        <w:t>dubio</w:t>
      </w:r>
      <w:proofErr w:type="spellEnd"/>
      <w:r w:rsidRPr="00B76616">
        <w:t xml:space="preserve"> pro </w:t>
      </w:r>
      <w:proofErr w:type="spellStart"/>
      <w:r w:rsidRPr="00B76616">
        <w:t>reo</w:t>
      </w:r>
      <w:proofErr w:type="spellEnd"/>
      <w:r w:rsidRPr="00B76616">
        <w:t xml:space="preserve">, I  z tohoto důvodu je nezbytné, abychom se  do budoucna postavili proti všem </w:t>
      </w:r>
      <w:r w:rsidR="00B42627" w:rsidRPr="00B76616">
        <w:t>zvažovaným zásahům omezujícím mlčenlivo</w:t>
      </w:r>
      <w:r w:rsidR="00EC4E48">
        <w:t>st v daňové či obchodní oblasti.</w:t>
      </w:r>
    </w:p>
    <w:p w:rsidR="009A5D84" w:rsidRPr="00E71C24" w:rsidRDefault="00A259E9" w:rsidP="00EC4E48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Dalším frontálním útokem nejen na advokátní (a</w:t>
      </w:r>
      <w:r w:rsidR="00B42627"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</w:t>
      </w:r>
      <w:r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třeba i lékařskou</w:t>
      </w:r>
      <w:r w:rsidR="00B42627"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) </w:t>
      </w:r>
      <w:r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mlčenlivost a na další základy naší ústavnosti a v podstatě i </w:t>
      </w:r>
      <w:r w:rsidR="009A5D84"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na naše </w:t>
      </w:r>
      <w:r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hodnotově-civilizačn</w:t>
      </w:r>
      <w:r w:rsidR="000F3F42"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í </w:t>
      </w:r>
      <w:r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ukotvení, je </w:t>
      </w:r>
      <w:r w:rsid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bookmarkStart w:id="0" w:name="_GoBack"/>
      <w:bookmarkEnd w:id="0"/>
      <w:r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tzv. Istanbulská úmluva</w:t>
      </w:r>
      <w:r w:rsidR="009A5D84"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Rady Evropy</w:t>
      </w:r>
      <w:r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r w:rsidR="000F3F42"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která zanedlouho vstoupí do závěrečného, parlamentního kola ratifikace.</w:t>
      </w:r>
      <w:r w:rsidR="009A5D84"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 argumentačním boji proti tomuto nesmírně nebezpečnému dokumentu dlouhodobě stojí v první linii právě vaše Advokátní komora, zejména paní doktorka Kovářová. Moc vám za to děkuji.</w:t>
      </w:r>
    </w:p>
    <w:p w:rsidR="00C63BD3" w:rsidRPr="00E71C24" w:rsidRDefault="009A5D84" w:rsidP="00EC4E48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 v této souvislosti jsem velmi rád, že právě zde, mezi vámi</w:t>
      </w:r>
      <w:r w:rsidR="00C63BD3"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mohu poprvé veřejně oznámit, že dnes předložím Poslanecké sněmovně návrh usnesení, které vyzývá vládu České republiky k tomu, aby zastavila proces ratifikace Istanbulské úmluvy a odstoupila od ní – obdobně jako to nedávno učinil slovenský parlament vůči vládě Slovenské republiky.</w:t>
      </w:r>
    </w:p>
    <w:p w:rsidR="00874836" w:rsidRPr="00B76616" w:rsidRDefault="00B42627" w:rsidP="00EC4E48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 w:rsidRPr="00E71C2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Závěrem si dovolím, v souvislosti se snahami o prolomení advokátní mlčenlivosti, citovat</w:t>
      </w:r>
      <w:r w:rsidRPr="00B7661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 </w:t>
      </w:r>
      <w:r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část </w:t>
      </w:r>
      <w:r w:rsidR="00874836"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nedávné</w:t>
      </w:r>
      <w:r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</w:t>
      </w:r>
      <w:r w:rsidR="00874836"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prohlášení České advokátní komory</w:t>
      </w:r>
      <w:r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tom</w:t>
      </w:r>
      <w:r w:rsidR="00874836"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že se </w:t>
      </w:r>
      <w:r w:rsidR="00874836" w:rsidRPr="00B76616">
        <w:rPr>
          <w:rStyle w:val="Zdrazn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„…s ničím podobným minimálně od roku 1945 nesetkala a že i komunisté, kteří advokáty rozhodně nemilovali, si netroufli advokátní mlčenlivost prolomit</w:t>
      </w:r>
      <w:r w:rsidR="00874836"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“.</w:t>
      </w:r>
    </w:p>
    <w:p w:rsidR="00874836" w:rsidRPr="00B76616" w:rsidRDefault="00874836" w:rsidP="00EC4E48">
      <w:pPr>
        <w:shd w:val="clear" w:color="auto" w:fill="FFFFFF"/>
        <w:spacing w:after="39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Doplňme, </w:t>
      </w:r>
      <w:r w:rsidR="00B2597B"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že možná i proto, jelikož</w:t>
      </w:r>
      <w:r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tehdy </w:t>
      </w:r>
      <w:r w:rsidR="00B2597B"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neexistovaly prostředky moderní elektronické komunikace  - a ani indoktrinace českého právního</w:t>
      </w:r>
      <w:r w:rsidR="00B42627"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prostředí</w:t>
      </w:r>
      <w:r w:rsidR="00B2597B"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evropskými směrnicemi </w:t>
      </w:r>
      <w:r w:rsid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nařízeními</w:t>
      </w:r>
      <w:r w:rsidR="00B2597B"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2597B" w:rsidRPr="00B76616" w:rsidRDefault="00B2597B" w:rsidP="00EC4E48">
      <w:pPr>
        <w:shd w:val="clear" w:color="auto" w:fill="FFFFFF"/>
        <w:spacing w:after="39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Mlčenlivost advokátů, ale i dalších profesních skupin a zásahy státu do ní jsou natolik zásadní věcí, že by možná bylo</w:t>
      </w:r>
      <w:r w:rsidR="00B42627"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budoucna naopak</w:t>
      </w:r>
      <w:r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potřebné a vhodné upravit ji jednotně v určité právní normě, která by stanovila</w:t>
      </w:r>
      <w:r w:rsidR="00B42627"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její striktní a</w:t>
      </w:r>
      <w:r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pevná pravidla,</w:t>
      </w:r>
      <w:r w:rsidR="00B42627"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včetně její explicitní ústavní ochrany – a </w:t>
      </w:r>
      <w:r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včetně taxativního </w:t>
      </w:r>
      <w:r w:rsidR="00B76616"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konečného</w:t>
      </w:r>
      <w:r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výčtu případů, kdy</w:t>
      </w:r>
      <w:r w:rsidR="00B76616"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ji lze, při splnění zákonných podmínek, omezit. </w:t>
      </w:r>
      <w:r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Dovedu si představit, že</w:t>
      </w:r>
      <w:r w:rsidR="00B76616"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</w:t>
      </w:r>
      <w:r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sem spadalo maximálně prokazatelné ohrožení života anebo zájem národní bezpečnosti. Nic jiného.</w:t>
      </w:r>
    </w:p>
    <w:p w:rsidR="00831F97" w:rsidRPr="00B76616" w:rsidRDefault="007F24CB" w:rsidP="00EC4E48">
      <w:pPr>
        <w:shd w:val="clear" w:color="auto" w:fill="FFFFFF"/>
        <w:spacing w:after="39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Dámy a pánové, děkuji Vám za možnost zde vystoupit, chraňme společně advokátní mlčenlivost a profesní samosprávu advokátů – jsou to zásadní a tradiční hodnoty a pilíře naší společnosti a naší s</w:t>
      </w:r>
      <w:r w:rsidR="00B76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vobody, o kterou nesmíme přijít.</w:t>
      </w:r>
    </w:p>
    <w:p w:rsidR="00831F97" w:rsidRPr="00831F97" w:rsidRDefault="00831F97" w:rsidP="00831F9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</w:p>
    <w:p w:rsidR="00831F97" w:rsidRPr="00831F97" w:rsidRDefault="00831F97" w:rsidP="00831F9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  <w:r w:rsidRPr="00831F97"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  <w:t>.</w:t>
      </w:r>
    </w:p>
    <w:p w:rsidR="002E4127" w:rsidRDefault="002E4127"/>
    <w:sectPr w:rsidR="002E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97"/>
    <w:rsid w:val="000F3F42"/>
    <w:rsid w:val="00247313"/>
    <w:rsid w:val="002E4127"/>
    <w:rsid w:val="004E7DCD"/>
    <w:rsid w:val="0050214A"/>
    <w:rsid w:val="005D14BF"/>
    <w:rsid w:val="0079597E"/>
    <w:rsid w:val="007F24CB"/>
    <w:rsid w:val="00831F97"/>
    <w:rsid w:val="00874836"/>
    <w:rsid w:val="00894FC0"/>
    <w:rsid w:val="008D57D4"/>
    <w:rsid w:val="009A5D84"/>
    <w:rsid w:val="00A21005"/>
    <w:rsid w:val="00A259E9"/>
    <w:rsid w:val="00AF6216"/>
    <w:rsid w:val="00B2597B"/>
    <w:rsid w:val="00B42627"/>
    <w:rsid w:val="00B76616"/>
    <w:rsid w:val="00BA4817"/>
    <w:rsid w:val="00C63BD3"/>
    <w:rsid w:val="00D05405"/>
    <w:rsid w:val="00DB6A3B"/>
    <w:rsid w:val="00E71C24"/>
    <w:rsid w:val="00E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3205"/>
  <w15:chartTrackingRefBased/>
  <w15:docId w15:val="{8446CFA4-9124-48D2-9902-86F43D3F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57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831F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31F9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1F97"/>
    <w:rPr>
      <w:b/>
      <w:bCs/>
    </w:rPr>
  </w:style>
  <w:style w:type="character" w:styleId="Zdraznn">
    <w:name w:val="Emphasis"/>
    <w:basedOn w:val="Standardnpsmoodstavce"/>
    <w:uiPriority w:val="20"/>
    <w:qFormat/>
    <w:rsid w:val="008D57D4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57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D5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 Jiří</dc:creator>
  <cp:keywords/>
  <dc:description/>
  <cp:lastModifiedBy>Kobza Jiří</cp:lastModifiedBy>
  <cp:revision>2</cp:revision>
  <dcterms:created xsi:type="dcterms:W3CDTF">2019-04-16T11:13:00Z</dcterms:created>
  <dcterms:modified xsi:type="dcterms:W3CDTF">2019-04-16T11:13:00Z</dcterms:modified>
</cp:coreProperties>
</file>